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GFP-Expressing Human Primary Mammary Tumor-Associated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HC-6035GFP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Mammary Tumor-Associated Epithelial Cells from Cell Biologics are isolated from human breast tumor tissue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immunofluorescent staining with E-cadherin (Catalog No. 610182 from BD) or ZO-1 (Catalog No. 617300; from Life Technologies) antibody.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Tumor-Associated Epithelial Cells and so forth.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Mammary Tumor-Associated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078slDPn8oYWjQyEGQn7UUtIxvQ==">CgMxLjAyCGguZ2pkZ3hzOAByITFENzNwWlk4dFYzZW1lSzFZdS00b2gxQi1VSXE0OXBMSg==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2022-08-24T15:05:00Z</dcterms:created>
  <dc:creator>Jeanne Chang</dc:creator>
</cp:coreProperties>
</file>