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Human Primary Mucosal Tumor-Associated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HC-6234Cre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Mucosal Tumor-Associated Epithelial Cells from Cell Biologics are isolated from human mucosal tumor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immunofluorescent staining with E-cadherin (Catalog No. 610182 from BD) or ZO-1 (Catalog No. 617300; from Life Technologies)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assays.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Mucosal Tumor-Associated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2Sv+zyF1eQJoYh6kTMC09isrf0A==">CgMxLjAyCGguZ2pkZ3hzOAByITFCcjB2a0oydlJhVHZINnZ2LTFMYVFySWZXaXdFOW5HLQ==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2023-01-09T17:25:00Z</dcterms:created>
  <dc:creator>Jeanne Chang</dc:creator>
</cp:coreProperties>
</file>