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Epithelial Cells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Dermal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htgI4eBcc1Q6UWRHqB187xFew==">CgMxLjAyCGguZ2pkZ3hzOAByITE2U25NTTJlMk5Qa2xyb0JmTkFwbzVSX3J1MmtnN3lZMA==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2022-08-24T15:32:00Z</dcterms:created>
  <dc:creator>Jeanne Chang</dc:creator>
</cp:coreProperties>
</file>