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Ovarian Epithelial Cells from Cell Biologics are isolated from human ovarian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Ovarian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6UiQs0QzBbx2Ql3vnFA//Vh2cA==">CgMxLjAyCGguZ2pkZ3hzOAByITFHREtaeFgtOVVwVU5JTUJLbjdXd18yWElXbndBc1poZg==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2022-08-24T15:37:00Z</dcterms:created>
  <dc:creator>Jeanne Chang</dc:creator>
</cp:coreProperties>
</file>