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Bladder Epithelial Cells from Cell Biologics are isolated from human bladder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Bladder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l9BlooWBltiC9tCRc7mHz4SWng==">CgMxLjAyCGguZ2pkZ3hzOAByITFFM2NIYUhkbmYwYkR1NktvbF9TandScHFlSDI4TVJkZA==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