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RFP-Expressing Human Primary Corneal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H-6048IM.RFP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Human Primary Corneal Epithelial Cells from Cell Biologics are isolated from human corneal tissue and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RFP-Expressing Human Primary Corneal Epithelial Cells from Cell Biologics are characterized by immunofluorescent staining with E-cadherin (Catalog No. 610182 from BD) or ZO-1 (Catalog No. 617300; from Life Technologies) antibody. These cells are negative for mycoplasma, bacteria, yeast, fungi, HIV-1, hepatitis B and hepatitis C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Human Primary Corneal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423Ib5DdDfGa9N5oHqJX4xDHdYg==">CgMxLjAyCGguZ2pkZ3hzOAByITFSWk5tY0VITkFBM1RFNlk2ZThNOGhxd1labWloRDMzaA==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2022-08-24T15:53:00Z</dcterms:created>
  <dc:creator>Jeanne Chang</dc:creator>
</cp:coreProperties>
</file>