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Epithelial Cells from Cell Biologics are isolated from human breast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Mammary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f2ImQebwhX5X7cjzyc3F7D//A==">CgMxLjAyCGguZ2pkZ3hzOAByITFRNl9aSTJfcVZ3LV9uYXA3VjE5YW12SUNkQS1YTVROeQ==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