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Qsh0PMKNrgBc08yq9cYe8RyzQ==">CgMxLjAyCGguZ2pkZ3hzOAByITFJb3U2M09qZnctUkh2VW1GYU5vNUp3WDJSaUFoeGRyaQ==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