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Epithelial Cells from Cell Biologics are isolated from human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Tracheal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cJa9N2nAoP6v9vvkg4ff3tefg==">CgMxLjAyCGguZ2pkZ3hzOAByITFaZHlfcUh3eVhhRnVsUmZaaEl5OHdxSGFKY0tLeldBTg==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