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Corneal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Corneal Epithelial Cells from Cell Biologics are isolated from human corneal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Corneal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Xf1HViXaKjNZ35zN4vA9qNf9QQ==">CgMxLjAyCGguZ2pkZ3hzOAByITFBUXdKN0NLVzVUQ21qV3d1djRsNXJKcDVzVXprZGsxNQ==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2022-08-24T15:53:00Z</dcterms:created>
  <dc:creator>Jeanne Chang</dc:creator>
</cp:coreProperties>
</file>