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Thyroid Epithelial Cells from Cell Biologics are isolated from human thyroid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Thyroid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mrVLn/1zi6+OTXZ+Bp4MF3tFKA==">CgMxLjAyCGguZ2pkZ3hzOAByITF2ZjdSNm1wUmhlZWRJQ1J4dXFYS094OXRpclk5QVMyTg==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2022-08-24T16:09:00Z</dcterms:created>
  <dc:creator>Jeanne Chang</dc:creator>
</cp:coreProperties>
</file>