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l++ZFAv95yLlCShNMIeVXBcrw==">CgMxLjAyCGguZ2pkZ3hzOAByITEyOFE1Y1dPbHdBVlRXTWtQbjdHZXlRamVZclFDX2Y3aA==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2022-08-24T15:05:00Z</dcterms:created>
  <dc:creator>Jeanne Chang</dc:creator>
</cp:coreProperties>
</file>