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Alveolar Epithelial Cells from Cell Biologics are isolated from human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Alveolar Epithelial Cells from 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highlight w:val="white"/>
          <w:rtl w:val="0"/>
        </w:rPr>
        <w:t xml:space="preserve">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t6WeylyL/hzBwiOf1JrUxJZGA==">CgMxLjAyCGguZ2pkZ3hzOAByITFGQkQzd2hVZmFrT3hTYUVCZHVqVUN3WmVOeXMwLVE5OQ==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2022-08-24T16:21:00Z</dcterms:created>
  <dc:creator>Jeanne Chang</dc:creator>
</cp:coreProperties>
</file>