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Mammary Epithelial Cells from Cell Biologics are isolated from human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Mammary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pPXo/PXVRQSql1oZy7TEDGVjIA==">CgMxLjAyCGguZ2pkZ3hzOAByITFiVExNU3k2aE1DbGVCTDkwOHhjZXBGSE5CWS1PbGdUMg==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2022-08-24T16:17:00Z</dcterms:created>
  <dc:creator>Jeanne Chang</dc:creator>
</cp:coreProperties>
</file>