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Epithelial Cells from Cell Biologics are isolated from </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w:t>
      </w:r>
      <w:r w:rsidDel="00000000" w:rsidR="00000000" w:rsidRPr="00000000">
        <w:rPr>
          <w:rFonts w:ascii="Arial" w:cs="Arial" w:eastAsia="Arial" w:hAnsi="Arial"/>
          <w:sz w:val="22"/>
          <w:szCs w:val="22"/>
          <w:rtl w:val="0"/>
        </w:rPr>
        <w:t xml:space="preserve"> can perform</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3rjholC7rPx71S3E/wGR+9Z4w==">CgMxLjAyCGguZ2pkZ3hzOAByITFiR19KUkJYYlRobmZCZlFuRDRkNVpNNi10M3lSSVd4Rg==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