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Epithelial Cells from Cell Biologics are isolated from human colonic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vdadEtDEMaH2RRjmBBJjmCw3Qw==">AMUW2mVcOg+bpit+O1dAtWzU9B57AYLAyDzLBZ1gH+6apYRuP/KRVvzxuzLWjXcHBbQEYqA2fJUakLaZ4Ln0fKi8TOkewqPKe5dxk0YYdYRU0IgYEljWIO9gWWgfW9dlpj8BJ8yh4RLy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