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Proximal Tubular Epithelial Cells from Cell Biologics are isolated from </w:t>
      </w:r>
      <w:r w:rsidDel="00000000" w:rsidR="00000000" w:rsidRPr="00000000">
        <w:rPr>
          <w:rFonts w:ascii="Arial" w:cs="Arial" w:eastAsia="Arial" w:hAnsi="Arial"/>
          <w:sz w:val="22"/>
          <w:szCs w:val="22"/>
          <w:rtl w:val="0"/>
        </w:rPr>
        <w:t xml:space="preserve">human proximal tubular tissue</w:t>
      </w:r>
      <w:r w:rsidDel="00000000" w:rsidR="00000000" w:rsidRPr="00000000">
        <w:rPr>
          <w:rFonts w:ascii="Arial" w:cs="Arial" w:eastAsia="Arial" w:hAnsi="Arial"/>
          <w:sz w:val="22"/>
          <w:szCs w:val="22"/>
          <w:rtl w:val="0"/>
        </w:rPr>
        <w:t xml:space="preserve"> and grown in gelatin pre-coated tissue culture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color w:val="ff0000"/>
          <w:sz w:val="22"/>
          <w:szCs w:val="22"/>
          <w:highlight w:val="white"/>
          <w:rtl w:val="0"/>
        </w:rPr>
        <w:t xml:space="preserve">flasks</w:t>
      </w:r>
      <w:r w:rsidDel="00000000" w:rsidR="00000000" w:rsidRPr="00000000">
        <w:rPr>
          <w:rFonts w:ascii="Arial" w:cs="Arial" w:eastAsia="Arial" w:hAnsi="Arial"/>
          <w:color w:val="ff0000"/>
          <w:sz w:val="22"/>
          <w:szCs w:val="22"/>
          <w:highlight w:val="yellow"/>
          <w:rtl w:val="0"/>
        </w:rPr>
        <w:t xml:space="preserve"> </w:t>
      </w:r>
      <w:r w:rsidDel="00000000" w:rsidR="00000000" w:rsidRPr="00000000">
        <w:rPr>
          <w:rFonts w:ascii="Arial" w:cs="Arial" w:eastAsia="Arial" w:hAnsi="Arial"/>
          <w:sz w:val="22"/>
          <w:szCs w:val="22"/>
          <w:rtl w:val="0"/>
        </w:rPr>
        <w:t xml:space="preserve">with Cell Biologics’ Complete Growth Medium.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w:t>
      </w:r>
      <w:r w:rsidDel="00000000" w:rsidR="00000000" w:rsidRPr="00000000">
        <w:rPr>
          <w:rFonts w:ascii="Arial" w:cs="Arial" w:eastAsia="Arial" w:hAnsi="Arial"/>
          <w:sz w:val="22"/>
          <w:szCs w:val="22"/>
          <w:rtl w:val="0"/>
        </w:rPr>
        <w:t xml:space="preserve">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w:t>
      </w:r>
      <w:r w:rsidDel="00000000" w:rsidR="00000000" w:rsidRPr="00000000">
        <w:rPr>
          <w:rFonts w:ascii="Arial" w:cs="Arial" w:eastAsia="Arial" w:hAnsi="Arial"/>
          <w:color w:val="ff0000"/>
          <w:sz w:val="22"/>
          <w:szCs w:val="22"/>
          <w:rtl w:val="0"/>
        </w:rPr>
        <w:t xml:space="preserve"> Cells </w:t>
      </w:r>
      <w:r w:rsidDel="00000000" w:rsidR="00000000" w:rsidRPr="00000000">
        <w:rPr>
          <w:rFonts w:ascii="Arial" w:cs="Arial" w:eastAsia="Arial" w:hAnsi="Arial"/>
          <w:sz w:val="22"/>
          <w:szCs w:val="22"/>
          <w:rtl w:val="0"/>
        </w:rPr>
        <w:t xml:space="preserve">are negative for mycoplasma, bacteria, yeast, fungi, HIV-1, hepatitis B and hepatitis C and </w:t>
      </w:r>
      <w:r w:rsidDel="00000000" w:rsidR="00000000" w:rsidRPr="00000000">
        <w:rPr>
          <w:rFonts w:ascii="Arial" w:cs="Arial" w:eastAsia="Arial" w:hAnsi="Arial"/>
          <w:sz w:val="22"/>
          <w:szCs w:val="22"/>
          <w:rtl w:val="0"/>
        </w:rPr>
        <w:t xml:space="preserve">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SSbAaAQsHqAlSGN+KE8ZVDynA==">CgMxLjAyCGguZ2pkZ3hzOAByITFOTENCMWpuSXQxay1La3hSX19LNjRWRVpzTVVkNk9fUQ==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2022-08-24T16:15:00Z</dcterms:created>
  <dc:creator>Jeanne Chang</dc:creator>
</cp:coreProperties>
</file>