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Ovarian Epithelial Cells from Cell Biologics are isolated from ovarian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UYDhcx7li6AKttMeMfMmP7Va8A==">CgMxLjA4AHIhMWp6bU5ZeFhiMVlQUm03M3VLdXBrbGVsd3QycDhvWjUt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2023-01-09T15:56:00Z</dcterms:created>
  <dc:creator>Jeanne Chang</dc:creator>
</cp:coreProperties>
</file>