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Mucosal Epithelial Cells from Cell Biologics are isolated from the mucosal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sAyfRM1sMdSdz21d9j40770LoQ==">CgMxLjA4AHIhMTZkZTQxS3hnMFJwbnRrZGd1VXlTUFlNcmNjY1UtY1l6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