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Hamster Primary Bladder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HM-6215IM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Bladder Epithelial Cells from Cell Biologics are isolated from the bladder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ZO-1 antibodies and are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Bladder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pkTwdykMRW2lQaCn/h/b8k5wA==">CgMxLjA4AHIhMVRGVzVfY3ktV1d0T0tSZUpsQWpWRTV0QUxwZ3VJeHZH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2023-01-09T15:49:00Z</dcterms:created>
  <dc:creator>Jeanne Chang</dc:creator>
</cp:coreProperties>
</file>