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HM-6036IM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Ovarian Epithelial Cells from Cell Biologics are isolated from the ovarian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qUvRlxEK9VgmufbHzrETxm9eig==">CgMxLjA4AHIhMVZEc1RzUldqb3YxdGYzSkpBUGxGbU1YZ1VnQ2UzaHdZ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2023-01-09T15:56:00Z</dcterms:created>
  <dc:creator>Jeanne Chang</dc:creator>
</cp:coreProperties>
</file>