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2341F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0D9D6172" w:rsidR="004E5B38" w:rsidRDefault="002341F8">
      <w:pPr>
        <w:ind w:left="-720"/>
        <w:jc w:val="both"/>
        <w:rPr>
          <w:rFonts w:ascii="Arial" w:eastAsia="Arial" w:hAnsi="Arial" w:cs="Arial"/>
          <w:b/>
          <w:sz w:val="22"/>
          <w:szCs w:val="22"/>
        </w:rPr>
      </w:pPr>
      <w:r>
        <w:rPr>
          <w:rFonts w:ascii="Arial" w:eastAsia="Arial" w:hAnsi="Arial" w:cs="Arial"/>
          <w:b/>
          <w:sz w:val="22"/>
          <w:szCs w:val="22"/>
        </w:rPr>
        <w:t xml:space="preserve">ZDF Rat Primary </w:t>
      </w:r>
      <w:r w:rsidR="001353E5">
        <w:rPr>
          <w:rFonts w:ascii="Arial" w:eastAsia="Arial" w:hAnsi="Arial" w:cs="Arial"/>
          <w:b/>
          <w:sz w:val="22"/>
          <w:szCs w:val="22"/>
        </w:rPr>
        <w:t>Yolk Sac</w:t>
      </w:r>
      <w:r>
        <w:rPr>
          <w:rFonts w:ascii="Arial" w:eastAsia="Arial" w:hAnsi="Arial" w:cs="Arial"/>
          <w:b/>
          <w:sz w:val="22"/>
          <w:szCs w:val="22"/>
        </w:rPr>
        <w:t xml:space="preserve"> Endothelial Cells</w:t>
      </w:r>
    </w:p>
    <w:p w14:paraId="68D2EEF6" w14:textId="75E4E143" w:rsidR="004E5B38" w:rsidRDefault="002341F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w:t>
      </w:r>
      <w:r w:rsidR="00623F6F">
        <w:rPr>
          <w:rFonts w:ascii="Arial" w:eastAsia="Arial" w:hAnsi="Arial" w:cs="Arial"/>
          <w:sz w:val="22"/>
          <w:szCs w:val="22"/>
        </w:rPr>
        <w:t>6</w:t>
      </w:r>
      <w:r w:rsidR="001353E5">
        <w:rPr>
          <w:rFonts w:ascii="Arial" w:eastAsia="Arial" w:hAnsi="Arial" w:cs="Arial"/>
          <w:sz w:val="22"/>
          <w:szCs w:val="22"/>
        </w:rPr>
        <w:t>268</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4F0CE80A" w:rsidR="004E5B38" w:rsidRDefault="002341F8">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w:t>
      </w:r>
      <w:r>
        <w:rPr>
          <w:rFonts w:ascii="Arial" w:eastAsia="Arial" w:hAnsi="Arial" w:cs="Arial"/>
          <w:sz w:val="22"/>
          <w:szCs w:val="22"/>
        </w:rPr>
        <w:t>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424E611C" w:rsidR="004E5B38" w:rsidRDefault="002341F8">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1353E5">
        <w:rPr>
          <w:rFonts w:ascii="Arial" w:eastAsia="Arial" w:hAnsi="Arial" w:cs="Arial"/>
          <w:sz w:val="22"/>
          <w:szCs w:val="22"/>
        </w:rPr>
        <w:t>Yolk Sac</w:t>
      </w:r>
      <w:r>
        <w:rPr>
          <w:rFonts w:ascii="Arial" w:eastAsia="Arial" w:hAnsi="Arial" w:cs="Arial"/>
          <w:sz w:val="22"/>
          <w:szCs w:val="22"/>
        </w:rPr>
        <w:t xml:space="preserve"> Endothelial Cells from Cell Biologics are isolated from</w:t>
      </w:r>
      <w:r w:rsidR="005A26F4">
        <w:rPr>
          <w:rFonts w:ascii="Arial" w:eastAsia="Arial" w:hAnsi="Arial" w:cs="Arial"/>
          <w:sz w:val="22"/>
          <w:szCs w:val="22"/>
        </w:rPr>
        <w:t xml:space="preserve"> the </w:t>
      </w:r>
      <w:r w:rsidR="001353E5">
        <w:rPr>
          <w:rFonts w:ascii="Arial" w:eastAsia="Arial" w:hAnsi="Arial" w:cs="Arial"/>
          <w:sz w:val="22"/>
          <w:szCs w:val="22"/>
        </w:rPr>
        <w:t>embryo</w:t>
      </w:r>
      <w:r w:rsidR="00991020">
        <w:rPr>
          <w:rFonts w:ascii="Arial" w:eastAsia="Arial" w:hAnsi="Arial" w:cs="Arial"/>
          <w:sz w:val="22"/>
          <w:szCs w:val="22"/>
        </w:rPr>
        <w:t xml:space="preserve">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w:t>
      </w:r>
      <w:r>
        <w:rPr>
          <w:rFonts w:ascii="Arial" w:eastAsia="Arial" w:hAnsi="Arial" w:cs="Arial"/>
          <w:sz w:val="22"/>
          <w:szCs w:val="22"/>
        </w:rPr>
        <w:t xml:space="preserve">n. ZDF Rat Primary </w:t>
      </w:r>
      <w:r w:rsidR="001353E5">
        <w:rPr>
          <w:rFonts w:ascii="Arial" w:eastAsia="Arial" w:hAnsi="Arial" w:cs="Arial"/>
          <w:sz w:val="22"/>
          <w:szCs w:val="22"/>
        </w:rPr>
        <w:t>Yolk Sac</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w:t>
      </w:r>
      <w:r>
        <w:rPr>
          <w:rFonts w:ascii="Arial" w:eastAsia="Arial" w:hAnsi="Arial" w:cs="Arial"/>
          <w:sz w:val="22"/>
          <w:szCs w:val="22"/>
        </w:rPr>
        <w:t xml:space="preserve">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2341F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0A1AC788" w:rsidR="004E5B38" w:rsidRDefault="002341F8">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1353E5">
        <w:rPr>
          <w:rFonts w:ascii="Arial" w:eastAsia="Arial" w:hAnsi="Arial" w:cs="Arial"/>
          <w:sz w:val="22"/>
          <w:szCs w:val="22"/>
        </w:rPr>
        <w:t>Yolk Sac</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w:t>
      </w:r>
      <w:r>
        <w:rPr>
          <w:rFonts w:ascii="Arial" w:eastAsia="Arial" w:hAnsi="Arial" w:cs="Arial"/>
          <w:sz w:val="22"/>
          <w:szCs w:val="22"/>
        </w:rPr>
        <w:t xml:space="preserve"> Transfer or resale of any Cell Biologics’ cells or products from the purchaser to other markets, organizations or individuals is prohibited by Cell Biologics without the company’s written consent. Cell Biologics’ Terms and Conditions must be accepted befo</w:t>
      </w:r>
      <w:r>
        <w:rPr>
          <w:rFonts w:ascii="Arial" w:eastAsia="Arial" w:hAnsi="Arial" w:cs="Arial"/>
          <w:sz w:val="22"/>
          <w:szCs w:val="22"/>
        </w:rPr>
        <w:t>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2341F8">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2341F8">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2341F8">
      <w:pPr>
        <w:ind w:left="-720" w:right="-720"/>
        <w:jc w:val="both"/>
        <w:rPr>
          <w:rFonts w:ascii="Arial" w:eastAsia="Arial" w:hAnsi="Arial" w:cs="Arial"/>
          <w:sz w:val="22"/>
          <w:szCs w:val="22"/>
        </w:rPr>
      </w:pPr>
      <w:r>
        <w:rPr>
          <w:rFonts w:ascii="Arial" w:eastAsia="Arial" w:hAnsi="Arial" w:cs="Arial"/>
          <w:sz w:val="22"/>
          <w:szCs w:val="22"/>
        </w:rPr>
        <w:t>Cell Biol</w:t>
      </w:r>
      <w:r>
        <w:rPr>
          <w:rFonts w:ascii="Arial" w:eastAsia="Arial" w:hAnsi="Arial" w:cs="Arial"/>
          <w:sz w:val="22"/>
          <w:szCs w:val="22"/>
        </w:rPr>
        <w:t>ogics’ guarantee applies only to your purchase of Cell Biologics’ Cells with Cell Biologics’ Media and Coating Solution for appropriate cell culture and cell testing following Cell Biologics’ online protocols within 35 days from the date of product deliver</w:t>
      </w:r>
      <w:r>
        <w:rPr>
          <w:rFonts w:ascii="Arial" w:eastAsia="Arial" w:hAnsi="Arial" w:cs="Arial"/>
          <w:sz w:val="22"/>
          <w:szCs w:val="22"/>
        </w:rPr>
        <w:t>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90D6" w14:textId="77777777" w:rsidR="000E51C6" w:rsidRDefault="000E51C6">
      <w:r>
        <w:separator/>
      </w:r>
    </w:p>
  </w:endnote>
  <w:endnote w:type="continuationSeparator" w:id="0">
    <w:p w14:paraId="4C84748F" w14:textId="77777777" w:rsidR="000E51C6" w:rsidRDefault="000E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2341F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BCDB" w14:textId="77777777" w:rsidR="000E51C6" w:rsidRDefault="000E51C6">
      <w:r>
        <w:separator/>
      </w:r>
    </w:p>
  </w:footnote>
  <w:footnote w:type="continuationSeparator" w:id="0">
    <w:p w14:paraId="7615E129" w14:textId="77777777" w:rsidR="000E51C6" w:rsidRDefault="000E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2341F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958D9"/>
    <w:rsid w:val="000E51C6"/>
    <w:rsid w:val="001353E5"/>
    <w:rsid w:val="00141F7C"/>
    <w:rsid w:val="00166F5B"/>
    <w:rsid w:val="00172184"/>
    <w:rsid w:val="002341F8"/>
    <w:rsid w:val="002C6BCE"/>
    <w:rsid w:val="002D34FE"/>
    <w:rsid w:val="00447F87"/>
    <w:rsid w:val="004574EE"/>
    <w:rsid w:val="004A66C9"/>
    <w:rsid w:val="004A6A3B"/>
    <w:rsid w:val="004E5B38"/>
    <w:rsid w:val="005367F0"/>
    <w:rsid w:val="005A26F4"/>
    <w:rsid w:val="00623F6F"/>
    <w:rsid w:val="00675EFC"/>
    <w:rsid w:val="0076194D"/>
    <w:rsid w:val="007A10AF"/>
    <w:rsid w:val="0082704E"/>
    <w:rsid w:val="00991020"/>
    <w:rsid w:val="00B92DA6"/>
    <w:rsid w:val="00BB3A6F"/>
    <w:rsid w:val="00C02CC6"/>
    <w:rsid w:val="00DE5E82"/>
    <w:rsid w:val="00E41DE0"/>
    <w:rsid w:val="00E75B18"/>
    <w:rsid w:val="00EC7BF1"/>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2022-12-22T16:22:00Z</dcterms:created>
  <dcterms:modified xsi:type="dcterms:W3CDTF">2023-02-27T20:43:00Z</dcterms:modified>
</cp:coreProperties>
</file>