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364533">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15B37A11" w:rsidR="004E5B38" w:rsidRDefault="00364533">
      <w:pPr>
        <w:ind w:left="-720"/>
        <w:jc w:val="both"/>
        <w:rPr>
          <w:rFonts w:ascii="Arial" w:eastAsia="Arial" w:hAnsi="Arial" w:cs="Arial"/>
          <w:b/>
          <w:sz w:val="22"/>
          <w:szCs w:val="22"/>
        </w:rPr>
      </w:pPr>
      <w:r>
        <w:rPr>
          <w:rFonts w:ascii="Arial" w:eastAsia="Arial" w:hAnsi="Arial" w:cs="Arial"/>
          <w:b/>
          <w:sz w:val="22"/>
          <w:szCs w:val="22"/>
        </w:rPr>
        <w:t xml:space="preserve">ZDF Rat Primary </w:t>
      </w:r>
      <w:r w:rsidR="005A26F4">
        <w:rPr>
          <w:rFonts w:ascii="Arial" w:eastAsia="Arial" w:hAnsi="Arial" w:cs="Arial"/>
          <w:b/>
          <w:sz w:val="22"/>
          <w:szCs w:val="22"/>
        </w:rPr>
        <w:t>Spleen</w:t>
      </w:r>
      <w:r>
        <w:rPr>
          <w:rFonts w:ascii="Arial" w:eastAsia="Arial" w:hAnsi="Arial" w:cs="Arial"/>
          <w:b/>
          <w:sz w:val="22"/>
          <w:szCs w:val="22"/>
        </w:rPr>
        <w:t xml:space="preserve"> Endothelial Cells</w:t>
      </w:r>
    </w:p>
    <w:p w14:paraId="68D2EEF6" w14:textId="1AFAEC54" w:rsidR="004E5B38" w:rsidRDefault="00364533">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w:t>
      </w:r>
      <w:r w:rsidR="00623F6F">
        <w:rPr>
          <w:rFonts w:ascii="Arial" w:eastAsia="Arial" w:hAnsi="Arial" w:cs="Arial"/>
          <w:sz w:val="22"/>
          <w:szCs w:val="22"/>
        </w:rPr>
        <w:t>6</w:t>
      </w:r>
      <w:r w:rsidR="00141F7C">
        <w:rPr>
          <w:rFonts w:ascii="Arial" w:eastAsia="Arial" w:hAnsi="Arial" w:cs="Arial"/>
          <w:sz w:val="22"/>
          <w:szCs w:val="22"/>
        </w:rPr>
        <w:t>057</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189BD0F2" w:rsidR="004E5B38" w:rsidRDefault="00364533">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w:t>
      </w:r>
      <w:r>
        <w:rPr>
          <w:rFonts w:ascii="Arial" w:eastAsia="Arial" w:hAnsi="Arial" w:cs="Arial"/>
          <w:sz w:val="22"/>
          <w:szCs w:val="22"/>
        </w:rPr>
        <w:t>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4C0B5246" w:rsidR="004E5B38" w:rsidRDefault="00364533">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5A26F4">
        <w:rPr>
          <w:rFonts w:ascii="Arial" w:eastAsia="Arial" w:hAnsi="Arial" w:cs="Arial"/>
          <w:sz w:val="22"/>
          <w:szCs w:val="22"/>
        </w:rPr>
        <w:t>Spleen</w:t>
      </w:r>
      <w:r>
        <w:rPr>
          <w:rFonts w:ascii="Arial" w:eastAsia="Arial" w:hAnsi="Arial" w:cs="Arial"/>
          <w:sz w:val="22"/>
          <w:szCs w:val="22"/>
        </w:rPr>
        <w:t xml:space="preserve"> Endothelial Cells from Cell Biologics are isolated from</w:t>
      </w:r>
      <w:r w:rsidR="005A26F4">
        <w:rPr>
          <w:rFonts w:ascii="Arial" w:eastAsia="Arial" w:hAnsi="Arial" w:cs="Arial"/>
          <w:sz w:val="22"/>
          <w:szCs w:val="22"/>
        </w:rPr>
        <w:t xml:space="preserve"> the spleen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Growt</w:t>
      </w:r>
      <w:r>
        <w:rPr>
          <w:rFonts w:ascii="Arial" w:eastAsia="Arial" w:hAnsi="Arial" w:cs="Arial"/>
          <w:sz w:val="22"/>
          <w:szCs w:val="22"/>
        </w:rPr>
        <w:t xml:space="preserve">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5A26F4">
        <w:rPr>
          <w:rFonts w:ascii="Arial" w:eastAsia="Arial" w:hAnsi="Arial" w:cs="Arial"/>
          <w:sz w:val="22"/>
          <w:szCs w:val="22"/>
        </w:rPr>
        <w:t>Spleen</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w:t>
      </w:r>
      <w:r>
        <w:rPr>
          <w:rFonts w:ascii="Arial" w:eastAsia="Arial" w:hAnsi="Arial" w:cs="Arial"/>
          <w:sz w:val="22"/>
          <w:szCs w:val="22"/>
        </w:rPr>
        <w:t>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364533">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w:t>
      </w:r>
      <w:r>
        <w:rPr>
          <w:rFonts w:ascii="Arial" w:eastAsia="Arial" w:hAnsi="Arial" w:cs="Arial"/>
          <w:sz w:val="22"/>
          <w:szCs w:val="22"/>
        </w:rPr>
        <w:t>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Authorized Uses of Cell Biologics’ Pr</w:t>
      </w:r>
      <w:r>
        <w:rPr>
          <w:rFonts w:ascii="Arial" w:eastAsia="Arial" w:hAnsi="Arial" w:cs="Arial"/>
          <w:b/>
          <w:sz w:val="22"/>
          <w:szCs w:val="22"/>
        </w:rPr>
        <w:t>oducts</w:t>
      </w:r>
    </w:p>
    <w:p w14:paraId="7FAC7C73" w14:textId="3539ECF2" w:rsidR="004E5B38" w:rsidRDefault="00364533">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5A26F4">
        <w:rPr>
          <w:rFonts w:ascii="Arial" w:eastAsia="Arial" w:hAnsi="Arial" w:cs="Arial"/>
          <w:sz w:val="22"/>
          <w:szCs w:val="22"/>
        </w:rPr>
        <w:t>Spleen</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w:t>
      </w:r>
      <w:r>
        <w:rPr>
          <w:rFonts w:ascii="Arial" w:eastAsia="Arial" w:hAnsi="Arial" w:cs="Arial"/>
          <w:sz w:val="22"/>
          <w:szCs w:val="22"/>
        </w:rPr>
        <w:t>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364533">
      <w:pPr>
        <w:ind w:left="-720" w:right="-720"/>
        <w:jc w:val="both"/>
        <w:rPr>
          <w:rFonts w:ascii="Arial" w:eastAsia="Arial" w:hAnsi="Arial" w:cs="Arial"/>
          <w:sz w:val="22"/>
          <w:szCs w:val="22"/>
          <w:shd w:val="clear" w:color="auto" w:fill="DD7E6B"/>
        </w:rPr>
      </w:pPr>
      <w:r>
        <w:rPr>
          <w:rFonts w:ascii="Arial" w:eastAsia="Arial" w:hAnsi="Arial" w:cs="Arial"/>
          <w:sz w:val="22"/>
          <w:szCs w:val="22"/>
        </w:rPr>
        <w:t>Investigato</w:t>
      </w:r>
      <w:r>
        <w:rPr>
          <w:rFonts w:ascii="Arial" w:eastAsia="Arial" w:hAnsi="Arial" w:cs="Arial"/>
          <w:sz w:val="22"/>
          <w:szCs w:val="22"/>
        </w:rPr>
        <w:t xml:space="preserve">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364533">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364533">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to your purchase </w:t>
      </w:r>
      <w:r>
        <w:rPr>
          <w:rFonts w:ascii="Arial" w:eastAsia="Arial" w:hAnsi="Arial" w:cs="Arial"/>
          <w:sz w:val="22"/>
          <w:szCs w:val="22"/>
        </w:rPr>
        <w:t>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7521" w14:textId="77777777" w:rsidR="00463C67" w:rsidRDefault="00463C67">
      <w:r>
        <w:separator/>
      </w:r>
    </w:p>
  </w:endnote>
  <w:endnote w:type="continuationSeparator" w:id="0">
    <w:p w14:paraId="75DA9B59" w14:textId="77777777" w:rsidR="00463C67" w:rsidRDefault="0046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36453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3E6C" w14:textId="77777777" w:rsidR="00463C67" w:rsidRDefault="00463C67">
      <w:r>
        <w:separator/>
      </w:r>
    </w:p>
  </w:footnote>
  <w:footnote w:type="continuationSeparator" w:id="0">
    <w:p w14:paraId="734E626E" w14:textId="77777777" w:rsidR="00463C67" w:rsidRDefault="0046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364533">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958D9"/>
    <w:rsid w:val="00141F7C"/>
    <w:rsid w:val="00166F5B"/>
    <w:rsid w:val="00172184"/>
    <w:rsid w:val="002C6BCE"/>
    <w:rsid w:val="002D34FE"/>
    <w:rsid w:val="00364533"/>
    <w:rsid w:val="00447F87"/>
    <w:rsid w:val="004574EE"/>
    <w:rsid w:val="00463C67"/>
    <w:rsid w:val="004A66C9"/>
    <w:rsid w:val="004A6A3B"/>
    <w:rsid w:val="004E5B38"/>
    <w:rsid w:val="005367F0"/>
    <w:rsid w:val="005A26F4"/>
    <w:rsid w:val="00623F6F"/>
    <w:rsid w:val="00675EFC"/>
    <w:rsid w:val="0082704E"/>
    <w:rsid w:val="00B92DA6"/>
    <w:rsid w:val="00C02CC6"/>
    <w:rsid w:val="00DE5E82"/>
    <w:rsid w:val="00E41DE0"/>
    <w:rsid w:val="00E75B18"/>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2022-12-22T16:02:00Z</dcterms:created>
  <dcterms:modified xsi:type="dcterms:W3CDTF">2023-02-27T20:43:00Z</dcterms:modified>
</cp:coreProperties>
</file>