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Bone Marrow-derived Endothelial Cells from Cell Biologics are isolated from the bone marrow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N//3XS2tTwyomCV9pEwZ0McLQ==">CgMxLjA4AHIhMVFZNkVrUVR2d0NiR3FseWptdngzZFYyQjRIOC1kRUpa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2022-12-19T15:33:00Z</dcterms:created>
  <dc:creator>Jeanne Chang</dc:creator>
</cp:coreProperties>
</file>