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Thyroid Microvascular Endothelial Cells from Cell Biologics are isolated from the thyroid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ZOyQiRrcMK9W+ZgPMLZGowZ6eQ==">AMUW2mWgPERU7tw55i7KUppO3pWqmV36o84mVVS1unxdTU5O1CWllGkEBdYOBS8zIB6VDnq3d5XQvU3R9SRD/R72EGUxvIU4GykpUO5yXsbxi225Q4GVMaI=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2022-10-21T16:36:00Z</dcterms:created>
  <dc:creator>Jeanne Chang</dc:creator>
</cp:coreProperties>
</file>