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Artery Endothelial Cells from Cell Biologics are isolated from the pulmonary artery tissues of Sprague-Dawley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vycuHiC0UMWFm4oKScf7BWsf9Q==">AMUW2mXr4Jnk331aKuEqZqFvmq4aEVgBVs9dZLk/JxixEErtpb+pVYWgV/ihTnfNMW9CgExGrdofHBA32u9J1M5b+HVFjnWosVZx5A2DWqTDQ/o0Vwjp4Vs=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2022-10-21T16:54:00Z</dcterms:created>
  <dc:creator>Jeanne Chang</dc:creator>
</cp:coreProperties>
</file>