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Placental Microvascular Endothelial Cells from Cell Biologics are isolated from the placental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k7/0sywcYNu93T0alPmL5xNMKA==">AMUW2mWuB6TpsWSCBgD12fcEzuTDwGrLKXnyQ4R4z6DX2oNOON/oRjpc7U9pxtoV1n9QiG3Krv+l+6conpZJsqwqf4iCqR9r9t8FinHBLENTFxdoPZFhEDs=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2022-10-21T16:53:00Z</dcterms:created>
  <dc:creator>Jeanne Chang</dc:creator>
</cp:coreProperties>
</file>