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Bladder Microvascular Endothelial Cells from Cell Biologics are isolated from the bladder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color w:val="333333"/>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3jwGng7zjjA5AkwvR2DbeCSUg==">CgMxLjA4AHIhMXMwZHhmSVFBSTRKRmdPRjljeVRfTUF1YmJlSkdTSnpN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2022-12-08T20:41:00Z</dcterms:created>
  <dc:creator>Jeanne Chang</dc:creator>
</cp:coreProperties>
</file>