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Artery Endothelial Cells from Cell Biologics are isolated from the pulmonary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80zB5ed8Ao9sLa4B7QKyKK7zg==">CgMxLjA4AHIhMUZfUHlXcWRrYzk5alJYUGdqMjRLazJWYkJSQ3Q4WFZ3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