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Placental Microvascular Endothelial Cells from Cell Biologics are isolated from the placental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i9S9GL2CRhQVqVXR0+EVYN1t7w==">CgMxLjA4AHIhMXFmWUlIX2Q0T1dib2JzX2xBRXlKMldqbEM1X2toWmxR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2022-12-08T20:51:00Z</dcterms:created>
  <dc:creator>Jeanne Chang</dc:creator>
</cp:coreProperties>
</file>