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Vein Endothelial Cells from Cell Biologics are isolated from the pulmonary vein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iEVlPO+r6xN4WKcINZ+5f8SLg==">CgMxLjA4AHIhMWlIOHVnTzBiUkJlSUgwNUxnXzY2LTBwMGV3R1hoTFpr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2022-12-08T20:53:00Z</dcterms:created>
  <dc:creator>Jeanne Chang</dc:creator>
</cp:coreProperties>
</file>