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Placental Microvascular Endothelial Cells from Cell Biologics are isolated from the placental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s10reYc6dSSgkU+XoHK22TU3w==">CgMxLjA4AHIhMWRId1V1R2M2TER6S3UwU0NmRGw1M09fNVVsMVdWdmN6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2022-12-08T20:51:00Z</dcterms:created>
  <dc:creator>Jeanne Chang</dc:creator>
</cp:coreProperties>
</file>