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Aortic Endothelial Cells from Cell Biologics are isolated from the aorta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Aortic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8kZRCXv3cT/wP3tMFJI/8EYAeA==">CgMxLjA4AHIhMUpkdFJ6eWhPM0x4TncyWmtBc2lzQ3pZYmtVSG5lamNZ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2022-12-08T20:40:00Z</dcterms:created>
  <dc:creator>Jeanne Chang</dc:creator>
</cp:coreProperties>
</file>