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Rat Primary Thymus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RA-6208IM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Thymus Endothelial Cells from Cell Biologics are isolated from the thymus tissue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Rat Primary Thymus Endothelial Cells are characterized by use of fluorescence-labeled acetylated low-density lipoprotein (DiI-Ac-LDL) uptake (Catalog No. L-35353, Invitrogen), a functional marker for endothelial cells. These cells are negative for bacteria, yeast, fungi, and mycoplasma and can be expanded for 10 passages at a split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Thymus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HvHADHkIpHs9WgBS6xeSsbYWiA==">CgMxLjA4AHIhMURWQUNoZnhOUnJEbmU1YkNrc1VYT3l0dnNaazN6d3Nx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2022-12-08T20:55:00Z</dcterms:created>
  <dc:creator>Jeanne Chang</dc:creator>
</cp:coreProperties>
</file>