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Pulmonary Artery Endothelial Cells from Cell Biologics are isolated from the pulmonary artery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Pulmonary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9448VSTDZiewjs26iSiLHeI/3w==">CgMxLjA4AHIhMXpSdXdtMndFbTE1VEZkN0lOYlBfc180ZW93bGgtN2dr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2022-12-08T20:52:00Z</dcterms:created>
  <dc:creator>Jeanne Chang</dc:creator>
</cp:coreProperties>
</file>