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Placental Microvascular Endothelial Cells from Cell Biologics are isolated from the placental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TuKwx9/OSkgWYMzEgCYysnxPg==">CgMxLjA4AHIhMXJsSWJSdDh5VWdwNmVidVFfTWVBZFpkRWtCNWNsZ0dQ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