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RA-6014G.IM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Kidney Glomerular Endothelial Cells from Cell Biologics are isolated from the kidney glomerular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Kidney Glomerular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BWtt4WFUQycznQgP6AKJ0mpUA==">CgMxLjA4AHIhMXlJOHFtSHBSTm9jZ0RtNG1LN3V4ZGxOanZLb1BIWmJB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2022-12-08T20:48:00Z</dcterms:created>
  <dc:creator>Jeanne Chang</dc:creator>
</cp:coreProperties>
</file>