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Rat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Artery Endothelial Cells from Cell Biologics are isolated from the artery tissue of Sprague-Dawley rats and grown in gelatin pre-coated tissue culture</w:t>
      </w:r>
      <w:r w:rsidDel="00000000" w:rsidR="00000000" w:rsidRPr="00000000">
        <w:rPr>
          <w:rFonts w:ascii="Arial" w:cs="Arial" w:eastAsia="Arial" w:hAnsi="Arial"/>
          <w:sz w:val="22"/>
          <w:szCs w:val="22"/>
          <w:rtl w:val="0"/>
        </w:rPr>
        <w:t xml:space="preserve"> flasks </w:t>
      </w:r>
      <w:r w:rsidDel="00000000" w:rsidR="00000000" w:rsidRPr="00000000">
        <w:rPr>
          <w:rFonts w:ascii="Arial" w:cs="Arial" w:eastAsia="Arial" w:hAnsi="Arial"/>
          <w:sz w:val="22"/>
          <w:szCs w:val="22"/>
          <w:rtl w:val="0"/>
        </w:rPr>
        <w:t xml:space="preserve">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7v0sUswmwo6FIwSQjLmxhLmcig==">CgMxLjA4AHIhMVRoVGdQMmZLdnhHbEhJRW82bXh6RWxoQ2x5VnRKR3A1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2022-12-08T20:43:00Z</dcterms:created>
  <dc:creator>Jeanne Chang</dc:creator>
</cp:coreProperties>
</file>