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Yolk Sac Endothelial Cells from Cell Biologics are isolated from the embryo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43nlgEsB+FBqOwYlX7qHI7K35g==">AMUW2mWEA0QpbxlwZ96ij681QLMrasQCiifs3UAmruviCDsZnyERDMnUbXp3XlQWfQbohiJzMzTF4jG5KLvdzdDBVkBTv9t0XiWoxEnQnf5A5vO+YESXfSM=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2022-10-21T16:18:00Z</dcterms:created>
  <dc:creator>Jeanne Chang</dc:creator>
</cp:coreProperties>
</file>