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Thyroid Microvascular Endothelial Cells from Cell Biologics are isolated from the thyroid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M9jDDe9m1rxd25T00Fypg7Lasg==">AMUW2mVzOeC6C5pAXwl+5N+GzSyvregR9Zw+UfybyGTsZurRiKkx8xfn4ilsoJqAt4FN83p4Kam8CZqrlRGqiX7KlXpj4svT1dnZ9erFAkuMZ9z89dqbL3w=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2022-10-21T16:16:00Z</dcterms:created>
  <dc:creator>Jeanne Chang</dc:creator>
</cp:coreProperties>
</file>