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Placental Microvascular Endothelial Cells from Cell Biologics are isolated from the placental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9zyQdaHBKG8QzB22cWfmkBLwg==">CgMxLjA4AHIhMU11YzVNbzZXaXdZQlREZ3lTd1ZpV2dvOG1DWEFJSEk3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2022-12-08T21:29:00Z</dcterms:created>
  <dc:creator>Jeanne Chang</dc:creator>
</cp:coreProperties>
</file>