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Pulmonary Artery Endothelial Cells from Cell Biologics are isolated from the pulmonary artery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Pulmonary Artery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Hxn9Ju+ik9mqUcvXHY6oEV0uVA==">CgMxLjA4AHIhMW54RndsenFoaGlzTW1CUWViS1JldHZZTnZHTlpRU2dZ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2022-10-20T21:04:00Z</dcterms:created>
  <dc:creator>Jeanne Chang</dc:creator>
</cp:coreProperties>
</file>