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Kidney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C57BL/6-GFP Mouse Primary Kidney Endothelial Cells from Cell Biologics are isolated from C57BL/6-Tg (CAG-EGFP) 1Osb/J mouse kidney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tJiz/Zwq7njdieHTpJd7yNjuQQ==">CgMxLjA4AHIhMTBNT212TTNhQm9ZZjZxR094MVRuZWt4Zkk2NjZhdEEt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2022-10-13T15:05:00Z</dcterms:created>
  <dc:creator>Jeanne Chang</dc:creator>
</cp:coreProperties>
</file>