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Coronary Artery </w:t>
      </w:r>
      <w:r w:rsidDel="00000000" w:rsidR="00000000" w:rsidRPr="00000000">
        <w:rPr>
          <w:rFonts w:ascii="Arial" w:cs="Arial" w:eastAsia="Arial" w:hAnsi="Arial"/>
          <w:b w:val="1"/>
          <w:sz w:val="22"/>
          <w:szCs w:val="22"/>
          <w:rtl w:val="0"/>
        </w:rPr>
        <w:t xml:space="preserve">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Coronary Artery Endothelial Cells are isolated from </w:t>
      </w:r>
      <w:r w:rsidDel="00000000" w:rsidR="00000000" w:rsidRPr="00000000">
        <w:rPr>
          <w:rFonts w:ascii="Arial" w:cs="Arial" w:eastAsia="Arial" w:hAnsi="Arial"/>
          <w:sz w:val="22"/>
          <w:szCs w:val="22"/>
          <w:rtl w:val="0"/>
        </w:rPr>
        <w:t xml:space="preserve">the coronary artery</w:t>
      </w:r>
      <w:r w:rsidDel="00000000" w:rsidR="00000000" w:rsidRPr="00000000">
        <w:rPr>
          <w:rFonts w:ascii="Arial" w:cs="Arial" w:eastAsia="Arial" w:hAnsi="Arial"/>
          <w:sz w:val="22"/>
          <w:szCs w:val="22"/>
          <w:rtl w:val="0"/>
        </w:rPr>
        <w:t xml:space="preserve"> 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Coronary Artery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Coronary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QBQ2p/ewOG0w+g8TWY6RIi+ukg==">CgMxLjAyDmgubm1lbmxnZWtkcmZoOAByITFaTFlNblljUFpPUzIwT3ZRSkdZYThDVEt3cm05NGFhRA==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2022-10-13T15:02:00Z</dcterms:created>
  <dc:creator>Jeanne Chang</dc:creator>
</cp:coreProperties>
</file>