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Dermal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Dermal Microvascular Endothelial Cells are isolated from </w:t>
      </w:r>
      <w:r w:rsidDel="00000000" w:rsidR="00000000" w:rsidRPr="00000000">
        <w:rPr>
          <w:rFonts w:ascii="Arial" w:cs="Arial" w:eastAsia="Arial" w:hAnsi="Arial"/>
          <w:sz w:val="22"/>
          <w:szCs w:val="22"/>
          <w:rtl w:val="0"/>
        </w:rPr>
        <w:t xml:space="preserve">the skin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Dermal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50zO8nxsgha6ugRMsgVtlLuGJw==">CgMxLjAyDmgubm1lbmxnZWtkcmZoOAByITFGTG9ESjMtTzlEZXhVWFhWQW1rRlNfeGNodXpQaURINg==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2022-10-13T15:03:00Z</dcterms:created>
  <dc:creator>Jeanne Chang</dc:creator>
</cp:coreProperties>
</file>