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Prostate Microvascular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Prostate Microvascular Endothelial Cells are isolated from </w:t>
      </w:r>
      <w:r w:rsidDel="00000000" w:rsidR="00000000" w:rsidRPr="00000000">
        <w:rPr>
          <w:rFonts w:ascii="Arial" w:cs="Arial" w:eastAsia="Arial" w:hAnsi="Arial"/>
          <w:sz w:val="22"/>
          <w:szCs w:val="22"/>
          <w:rtl w:val="0"/>
        </w:rPr>
        <w:t xml:space="preserve">the prostate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Prostate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VQaItZe/GlOW+WL3ZLKxtbKaAg==">CgMxLjAyDmgubm1lbmxnZWtkcmZoOAByITFUVDdDSldyZGJXeWg3eV9tNE5sRWJOek1IOHhiZW84Zw==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2022-10-13T16:06:00Z</dcterms:created>
  <dc:creator>Jeanne Chang</dc:creator>
</cp:coreProperties>
</file>