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Retinal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Retinal Microvascular Endothelial Cells from Cell Biologics are isolated from the retinal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Retinal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ma5mrB3iuBbZWwdiLQxwfNhTg==">CgMxLjA4AHIhMTM0MUw4UmxSXzVrd2pOcWhTU0o4d1pMM0F3YnQ1LVpv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2022-10-12T16:48:00Z</dcterms:created>
  <dc:creator>Jeanne Chang</dc:creator>
</cp:coreProperties>
</file>