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C57-6221Luc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Bone Marrow-Derived Endothelial Cells from Cell Biologics are isolated from bone marrow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Bone Marrow-Derived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vMWVg7Rqct4Jlr+ah55ahS1VwA==">CgMxLjA4AHIhMTRlSlJFZU9XLVBSZ3FPX1lOeXdCLU5mSlJKWmxmN3Nw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2022-10-13T17:48:00Z</dcterms:created>
  <dc:creator>Jeanne Chang</dc:creator>
</cp:coreProperties>
</file>