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Bladder Microvascular Endothelial Cells from Cell Biologics are isolated from bladder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Bladder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r w:rsidDel="00000000" w:rsidR="00000000" w:rsidRPr="00000000">
        <w:rPr>
          <w:rtl w:val="0"/>
        </w:rPr>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4I656twq1ZikREPvX5ClTIPjag==">CgMxLjA4AHIhMU9XdHkzWEt3QV9TNEVER19xOERIOFl3Y2NTQmpCZ1Vz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2022-10-13T17:47:00Z</dcterms:created>
  <dc:creator>Jeanne Chang</dc:creator>
</cp:coreProperties>
</file>