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Thymus Endothelial Cells from Cell Biologics are isolated from thymus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Thymus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fi8F9Svw9x3g837yCeMxXEIzg==">CgMxLjA4AHIhMUluaTFvS2d4Q0VsQVBidG11ZnlvRVAyT05DdlY0UDFy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2022-10-13T18:03:00Z</dcterms:created>
  <dc:creator>Jeanne Chang</dc:creator>
</cp:coreProperties>
</file>